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4FF" w:rsidRPr="00F314FF" w:rsidRDefault="00F314FF" w:rsidP="00F314FF">
      <w:pPr>
        <w:shd w:val="clear" w:color="auto" w:fill="FFFFFF"/>
        <w:spacing w:before="100" w:beforeAutospacing="1" w:after="100" w:afterAutospacing="1" w:line="600" w:lineRule="atLeast"/>
        <w:outlineLvl w:val="0"/>
        <w:rPr>
          <w:rFonts w:ascii="Montserrat" w:eastAsia="Times New Roman" w:hAnsi="Montserrat" w:cs="Times New Roman"/>
          <w:b/>
          <w:bCs/>
          <w:color w:val="000000"/>
          <w:kern w:val="36"/>
          <w:sz w:val="48"/>
          <w:szCs w:val="48"/>
          <w:lang w:eastAsia="ru-RU"/>
        </w:rPr>
      </w:pPr>
      <w:bookmarkStart w:id="0" w:name="_GoBack"/>
      <w:r w:rsidRPr="00F314FF">
        <w:rPr>
          <w:rFonts w:ascii="Montserrat" w:eastAsia="Times New Roman" w:hAnsi="Montserrat" w:cs="Times New Roman"/>
          <w:b/>
          <w:bCs/>
          <w:color w:val="000000"/>
          <w:kern w:val="36"/>
          <w:sz w:val="48"/>
          <w:szCs w:val="48"/>
          <w:lang w:eastAsia="ru-RU"/>
        </w:rPr>
        <w:t>Типовые ситуации коррупционных правонарушений, способы их предупреждения и разрешения</w:t>
      </w:r>
      <w:bookmarkEnd w:id="0"/>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b/>
          <w:bCs/>
          <w:color w:val="000000"/>
          <w:sz w:val="24"/>
          <w:szCs w:val="24"/>
          <w:lang w:eastAsia="ru-RU"/>
        </w:rPr>
        <w:t>1. Конфликт интересов, связанный с выполнением отдельных функций государственного управления в отношении родственников и/или иных лиц, с которыми связана личная заинтересованность государственного служащего.</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b/>
          <w:bCs/>
          <w:color w:val="000000"/>
          <w:sz w:val="24"/>
          <w:szCs w:val="24"/>
          <w:lang w:eastAsia="ru-RU"/>
        </w:rPr>
        <w:t> 1.1. Описание ситуации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i/>
          <w:iCs/>
          <w:color w:val="000000"/>
          <w:sz w:val="24"/>
          <w:szCs w:val="24"/>
          <w:lang w:eastAsia="ru-RU"/>
        </w:rPr>
        <w:t>Государственный служащий участвует в осуществлении отдельных функций государственного управления и/или в принятии кадровых решений в отношении родственников и/или иных лиц, с которыми связана личная заинтересованность государственного служащего.</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b/>
          <w:bCs/>
          <w:color w:val="000000"/>
          <w:sz w:val="24"/>
          <w:szCs w:val="24"/>
          <w:lang w:eastAsia="ru-RU"/>
        </w:rPr>
        <w:t>Меры предотвращения и урегулирования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Представителю нанимателя рекомендуется отстранить государственного 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государственного служащего. Например, рекомендуется временно вывести государственного служащего из состава конкурсной комиссии, если одним из кандидатов на замещение вакантной должности государственной службы является его родственник.</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b/>
          <w:bCs/>
          <w:color w:val="000000"/>
          <w:sz w:val="24"/>
          <w:szCs w:val="24"/>
          <w:lang w:eastAsia="ru-RU"/>
        </w:rPr>
        <w:t>Комментарий</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Осуществление государственным служащим функций государственного управления или участие в принятии кадровых решений в отношении родственников является одной из наиболее явных ситуаций конфликта интересов. Существует множество разновидностей подобной ситуации, например:</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государственный служащий является членом конкурсной комиссии на замещение вакантной должности государственного органа. При этом одним из кандидатов на вакантную должность в этом государственном органе является родственник государственного служащего;</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государственный служащий является членом аттестационной комиссии (комиссии по урегулированию конфликта интересов, комиссии по проведению служебной проверки), которая принимает решение (проводит проверку) в отношении родственника государственного служащего.</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При этом необходимо отметить, что далеко не любое выполнение функций государственного управления в отношении родственников влечет конфликт интересов. В частности, если государственный служащий предоставляет государственные услуги, получение которых одним заявителем не влечет отказа в предоставлении услуги другим заявителям, и при этом не обладает дискреционными полномочиями, позволяющими оказывать кому</w:t>
      </w:r>
      <w:r w:rsidRPr="00F314FF">
        <w:rPr>
          <w:rFonts w:ascii="Montserrat" w:eastAsia="Times New Roman" w:hAnsi="Montserrat" w:cs="Times New Roman"/>
          <w:color w:val="000000"/>
          <w:sz w:val="24"/>
          <w:szCs w:val="24"/>
          <w:lang w:eastAsia="ru-RU"/>
        </w:rPr>
        <w:noBreakHyphen/>
        <w:t>либо предпочтение, вероятность возникновения конфликта интересов при предоставлении таких услуг родственникам в большинстве случаев является незначительной.</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b/>
          <w:bCs/>
          <w:color w:val="000000"/>
          <w:sz w:val="24"/>
          <w:szCs w:val="24"/>
          <w:lang w:eastAsia="ru-RU"/>
        </w:rPr>
        <w:t> </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b/>
          <w:bCs/>
          <w:color w:val="000000"/>
          <w:sz w:val="24"/>
          <w:szCs w:val="24"/>
          <w:lang w:eastAsia="ru-RU"/>
        </w:rPr>
        <w:t>2. Конфликт интересов, связанный с выполнением иной оплачиваемой работы</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b/>
          <w:bCs/>
          <w:color w:val="000000"/>
          <w:sz w:val="24"/>
          <w:szCs w:val="24"/>
          <w:lang w:eastAsia="ru-RU"/>
        </w:rPr>
        <w:t> 2.1. Описание ситуации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i/>
          <w:iCs/>
          <w:color w:val="000000"/>
          <w:sz w:val="24"/>
          <w:szCs w:val="24"/>
          <w:lang w:eastAsia="ru-RU"/>
        </w:rPr>
        <w:lastRenderedPageBreak/>
        <w:t>Государственный служащий, его родственники или иные лица, с которыми связана личная заинтересованность государственного служащего, выполняют или собираются выполнять оплачиваемую работу на условиях трудового или гражданско-правового договора в организации, в отношении которой государственный служащий осуществляет отдельные функции государственного управления.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b/>
          <w:bCs/>
          <w:color w:val="000000"/>
          <w:sz w:val="24"/>
          <w:szCs w:val="24"/>
          <w:lang w:eastAsia="ru-RU"/>
        </w:rPr>
        <w:t>Меры предотвращения и урегулирования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Государственный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Уведомительный порядок направления государственным 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Представитель нанимателя не вправе запретить государственному служащему выполнять иную оплачиваемую работу.</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Вместе с тем, в случае возникновения у государственного служащего личной заинтересованности, которая приводит или может привести к конфликту интересов, государственный служащий обязан проинформировать об этом представителя нанимателя и непосредственного начальника в письменной форме. Определение степени своей личной заинтересованности, являющейся квалифицирующим признаком возникновения конфликта интересов, остается ответственностью самого государственного служащего со всеми вытекающими из этого юридическими последствиями.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При наличии конфликта интересов или возможности его возникновения государственному служащему рекомендуется отказаться от предложений о выполнении иной оплачиваемой работы в организации, в отношении которой государственный служащий осуществляет отдельные функции государственного управления.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В случае если на момент начала выполнения отдельных функций государственного управления в отношении организации государственный служащий уже выполнял или выполняет в ней иную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отказаться от выполнения иной оплачиваемой работы в данной организации.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выполняют в ней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В случае если государственный служащий самостоятельно не предпринял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в которой государственный служащий или его родственники выполняют иную оплачиваемую работу.</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b/>
          <w:bCs/>
          <w:color w:val="000000"/>
          <w:sz w:val="24"/>
          <w:szCs w:val="24"/>
          <w:lang w:eastAsia="ru-RU"/>
        </w:rPr>
        <w:t>Комментарий</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В соответствии с частью 2 статьи 14 Федерального закона № 79-ФЗ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 При этом ситуация, при которой гражданский служащий получает или собирается получить материальную выгоду от организации, на деятельность которой он может повлиять своими действиями и решениями, является типичным примером конфликта интересов. В данном случае личная заинтересованность гражданского служащего может негативно влиять на исполнение им должностных обязанностей и порождать сомнения в его беспристрастности и объективности.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xml:space="preserve">Действующее законодательство не устанавливает прямых ограничений на трудоустройство родственников государственного служащего. Тем не менее, ситуация, когда родственники государственного служащего владеют проверяемой им организацией, работают в ней или устраиваются в нее на работу, по сути, схожа с ситуацией, рассмотренной в пункте 1.1 данного </w:t>
      </w:r>
      <w:r w:rsidRPr="00F314FF">
        <w:rPr>
          <w:rFonts w:ascii="Montserrat" w:eastAsia="Times New Roman" w:hAnsi="Montserrat" w:cs="Times New Roman"/>
          <w:color w:val="000000"/>
          <w:sz w:val="24"/>
          <w:szCs w:val="24"/>
          <w:lang w:eastAsia="ru-RU"/>
        </w:rPr>
        <w:lastRenderedPageBreak/>
        <w:t xml:space="preserve">обзора. </w:t>
      </w:r>
      <w:proofErr w:type="gramStart"/>
      <w:r w:rsidRPr="00F314FF">
        <w:rPr>
          <w:rFonts w:ascii="Montserrat" w:eastAsia="Times New Roman" w:hAnsi="Montserrat" w:cs="Times New Roman"/>
          <w:color w:val="000000"/>
          <w:sz w:val="24"/>
          <w:szCs w:val="24"/>
          <w:lang w:eastAsia="ru-RU"/>
        </w:rPr>
        <w:t>В соответствии с частью 3 статьи 19 Федерального закона № 79-ФЗ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 только для самого гражданского служащего, но и для членов его семьи или ряда иных лиц.</w:t>
      </w:r>
      <w:proofErr w:type="gramEnd"/>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xml:space="preserve">Следует указать, что по иным видам государственной службы установлен более жесткий запрет на осуществление иной оплачиваемой работы. Так, в частности, сотруднику органов внутренних дел запрещается работать по совместительству на предприятиях, в учреждениях и организациях, независимо от форм собственности, не входящих в систему Министерства внутренних дел Российской Федерации, за исключением преподавательской, научной и иной творческой деятельности. </w:t>
      </w:r>
      <w:proofErr w:type="gramStart"/>
      <w:r w:rsidRPr="00F314FF">
        <w:rPr>
          <w:rFonts w:ascii="Montserrat" w:eastAsia="Times New Roman" w:hAnsi="Montserrat" w:cs="Times New Roman"/>
          <w:color w:val="000000"/>
          <w:sz w:val="24"/>
          <w:szCs w:val="24"/>
          <w:lang w:eastAsia="ru-RU"/>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(часть 4 статьи 34 Федерального закона от 30 ноября 2011 г. № 342-ФЗ «О службе в органах внутренних дел Российской Федерации и</w:t>
      </w:r>
      <w:proofErr w:type="gramEnd"/>
      <w:r w:rsidRPr="00F314FF">
        <w:rPr>
          <w:rFonts w:ascii="Montserrat" w:eastAsia="Times New Roman" w:hAnsi="Montserrat" w:cs="Times New Roman"/>
          <w:color w:val="000000"/>
          <w:sz w:val="24"/>
          <w:szCs w:val="24"/>
          <w:lang w:eastAsia="ru-RU"/>
        </w:rPr>
        <w:t> </w:t>
      </w:r>
      <w:proofErr w:type="gramStart"/>
      <w:r w:rsidRPr="00F314FF">
        <w:rPr>
          <w:rFonts w:ascii="Montserrat" w:eastAsia="Times New Roman" w:hAnsi="Montserrat" w:cs="Times New Roman"/>
          <w:color w:val="000000"/>
          <w:sz w:val="24"/>
          <w:szCs w:val="24"/>
          <w:lang w:eastAsia="ru-RU"/>
        </w:rPr>
        <w:t>внесении</w:t>
      </w:r>
      <w:proofErr w:type="gramEnd"/>
      <w:r w:rsidRPr="00F314FF">
        <w:rPr>
          <w:rFonts w:ascii="Montserrat" w:eastAsia="Times New Roman" w:hAnsi="Montserrat" w:cs="Times New Roman"/>
          <w:color w:val="000000"/>
          <w:sz w:val="24"/>
          <w:szCs w:val="24"/>
          <w:lang w:eastAsia="ru-RU"/>
        </w:rPr>
        <w:t xml:space="preserve"> изменений в отдельные законодательные акты Российской Федерации»).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b/>
          <w:bCs/>
          <w:color w:val="000000"/>
          <w:sz w:val="24"/>
          <w:szCs w:val="24"/>
          <w:lang w:eastAsia="ru-RU"/>
        </w:rPr>
        <w:t> 2.2. Описание ситуации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i/>
          <w:iCs/>
          <w:color w:val="000000"/>
          <w:sz w:val="24"/>
          <w:szCs w:val="24"/>
          <w:lang w:eastAsia="ru-RU"/>
        </w:rPr>
        <w:t xml:space="preserve">Государственный служащий, его родственники или иные лица, с которыми связана личная заинтересованность государственного служащего, выполняют оплачиваемую работу в организации, предоставляющей платные услуги другой организации. </w:t>
      </w:r>
      <w:proofErr w:type="gramStart"/>
      <w:r w:rsidRPr="00F314FF">
        <w:rPr>
          <w:rFonts w:ascii="Montserrat" w:eastAsia="Times New Roman" w:hAnsi="Montserrat" w:cs="Times New Roman"/>
          <w:i/>
          <w:iCs/>
          <w:color w:val="000000"/>
          <w:sz w:val="24"/>
          <w:szCs w:val="24"/>
          <w:lang w:eastAsia="ru-RU"/>
        </w:rPr>
        <w:t>При этом государственный служащий осуществляет в отношении последней отдельные функции государственного управления.</w:t>
      </w:r>
      <w:proofErr w:type="gramEnd"/>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Меры предотвращения и урегулирования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 подробно изложить, в какой степени выполнение им этой работы связано с его должностными обязанностями. При этом рекомендуется отказаться от выполнения иной оплачиваемой работы в организации.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В случае</w:t>
      </w:r>
      <w:proofErr w:type="gramStart"/>
      <w:r w:rsidRPr="00F314FF">
        <w:rPr>
          <w:rFonts w:ascii="Montserrat" w:eastAsia="Times New Roman" w:hAnsi="Montserrat" w:cs="Times New Roman"/>
          <w:color w:val="000000"/>
          <w:sz w:val="24"/>
          <w:szCs w:val="24"/>
          <w:lang w:eastAsia="ru-RU"/>
        </w:rPr>
        <w:t>,</w:t>
      </w:r>
      <w:proofErr w:type="gramEnd"/>
      <w:r w:rsidRPr="00F314FF">
        <w:rPr>
          <w:rFonts w:ascii="Montserrat" w:eastAsia="Times New Roman" w:hAnsi="Montserrat" w:cs="Times New Roman"/>
          <w:color w:val="000000"/>
          <w:sz w:val="24"/>
          <w:szCs w:val="24"/>
          <w:lang w:eastAsia="ru-RU"/>
        </w:rPr>
        <w:t xml:space="preserve"> если на момент начала выполнения отдельных функций государственного управления в отношении организации, получающей платные услуги, родственники государственного служащего уже выполняли оплачиваемую работу в организации, оказывающей платные услуги, следует уведомить о наличии личной заинтересованности представителя нанимателя и непосредственного начальника в письменной форме.</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Представителю нанимателя рекомендуется подробно рассмотреть обстоятельства выполнения государственным служащим иной оплачиваемой работы. Особое внимание следует уделять фактам, указывающим на возможное использование государственным служащим своих полномочий для получения дополнительного дохода, например:</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услуги, предоставляемые организацией, оказывающей платные услуги, связаны с должностными обязанностями государственного служащего;</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государственный служащий непосредственно участвует в предоставлении услуг организации, получающей платные услуги;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организация, оказывающая платные услуги, регулярно предоставляет услуги организациям, в отношении которых государственный служащий осуществляет отдельные функции государственного управления и т. д.</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При обнаружении подобных фактов представителю нанимателя рекомендуется принять решение о том, что выполнение иной оплачиваемой работы влечет конфликт интересов и отстранить государственного служащего от исполнения должностных (служебных) обязанностей в отношении организации, получающей платные услуги.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b/>
          <w:bCs/>
          <w:color w:val="000000"/>
          <w:sz w:val="24"/>
          <w:szCs w:val="24"/>
          <w:lang w:eastAsia="ru-RU"/>
        </w:rPr>
        <w:lastRenderedPageBreak/>
        <w:t>Комментарий</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proofErr w:type="gramStart"/>
      <w:r w:rsidRPr="00F314FF">
        <w:rPr>
          <w:rFonts w:ascii="Montserrat" w:eastAsia="Times New Roman" w:hAnsi="Montserrat" w:cs="Times New Roman"/>
          <w:color w:val="000000"/>
          <w:sz w:val="24"/>
          <w:szCs w:val="24"/>
          <w:lang w:eastAsia="ru-RU"/>
        </w:rPr>
        <w:t>При регулировании подобных ситуаций особого внимания заслуживают случаи, когда организация, оказывающая платные услуги, предоставляет организации, получающей платные услуги, напрямую связанные с должностными обязанностями государственного служащего, например, консультирует по порядку проведения проверок, проводит работы, необходимые для устранения нарушений, готовит необходимые документы для представления их в государственные органы и т. д. В этом случае государственный служащий не только осуществляет отдельные функции государственного</w:t>
      </w:r>
      <w:proofErr w:type="gramEnd"/>
      <w:r w:rsidRPr="00F314FF">
        <w:rPr>
          <w:rFonts w:ascii="Montserrat" w:eastAsia="Times New Roman" w:hAnsi="Montserrat" w:cs="Times New Roman"/>
          <w:color w:val="000000"/>
          <w:sz w:val="24"/>
          <w:szCs w:val="24"/>
          <w:lang w:eastAsia="ru-RU"/>
        </w:rPr>
        <w:t xml:space="preserve"> управления в отношении организации, которая приносит или принесла ему (его родственникам) материальную выгоду, но и, по сути, оценивает результаты собственной работы.</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b/>
          <w:bCs/>
          <w:color w:val="000000"/>
          <w:sz w:val="24"/>
          <w:szCs w:val="24"/>
          <w:lang w:eastAsia="ru-RU"/>
        </w:rPr>
        <w:t> 2.3. Описание ситуации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proofErr w:type="gramStart"/>
      <w:r w:rsidRPr="00F314FF">
        <w:rPr>
          <w:rFonts w:ascii="Montserrat" w:eastAsia="Times New Roman" w:hAnsi="Montserrat" w:cs="Times New Roman"/>
          <w:i/>
          <w:iCs/>
          <w:color w:val="000000"/>
          <w:sz w:val="24"/>
          <w:szCs w:val="24"/>
          <w:lang w:eastAsia="ru-RU"/>
        </w:rPr>
        <w:t>Государственный служащий, его родственники или иные лица, с которыми связана личная заинтересованность государственного служащего, выполняет оплачиваемую работу в организации, которая является материнской, дочерней или иным образом аффилированной с иной организацией, в отношении которой государственный служащий осуществляет отдельные функции государственного управления.</w:t>
      </w:r>
      <w:proofErr w:type="gramEnd"/>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Меры предотвращения и урегулирования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изложить, каким образом организация, в которой он собирается выполнять иную оплачиваемую работу, связана с организациями, в отношении которых он осуществляет отдельные функции государственного управления. При этом рекомендуется отказаться от выполнения иной оплачиваемой работы в материнских, дочерних и иным образом аффилированных организациях.</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уже выполняли оплачиваемую работу в аффилированной организации, следует уведомить о наличии личной заинтересованности представителя нанимателя и непосредственного начальника в письменной форме.</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являющейся материнской, дочерней или иным образом аффилированной с той организацией, в которой государственный служащий выполняет иную оплачиваемую работу.</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b/>
          <w:bCs/>
          <w:color w:val="000000"/>
          <w:sz w:val="24"/>
          <w:szCs w:val="24"/>
          <w:lang w:eastAsia="ru-RU"/>
        </w:rPr>
        <w:t> 2.4. Описание ситуации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i/>
          <w:iCs/>
          <w:color w:val="000000"/>
          <w:sz w:val="24"/>
          <w:szCs w:val="24"/>
          <w:lang w:eastAsia="ru-RU"/>
        </w:rPr>
        <w:t>Государственный служащий на платной основе участвует в выполнении работы, заказчиком которой является государственный орган, в котором он замещает должность.</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Меры предотвращения и урегулирования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Представителю нанимателя рекомендуется указать государственному служащему, что выполнение подобной иной оплачиваемой работы влечет конфликт интересов. В случае если государственный служащий не предпринимает мер по урегулированию конфликта интересов и не отказывается от личной заинтересованности, рекомендуется рассмотреть вопрос об отстранении государственного служащего от замещаемой должности.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Важно отметить, что непринятие государственным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служащего с государственной службы.</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w:t>
      </w:r>
      <w:r w:rsidRPr="00F314FF">
        <w:rPr>
          <w:rFonts w:ascii="Montserrat" w:eastAsia="Times New Roman" w:hAnsi="Montserrat" w:cs="Times New Roman"/>
          <w:b/>
          <w:bCs/>
          <w:color w:val="000000"/>
          <w:sz w:val="24"/>
          <w:szCs w:val="24"/>
          <w:lang w:eastAsia="ru-RU"/>
        </w:rPr>
        <w:t>2.5. Описание ситуации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i/>
          <w:iCs/>
          <w:color w:val="000000"/>
          <w:sz w:val="24"/>
          <w:szCs w:val="24"/>
          <w:lang w:eastAsia="ru-RU"/>
        </w:rPr>
        <w:t xml:space="preserve">Государственный служащий участвует в принятии решения о закупке государственным органом товаров, являющихся результатами интеллектуальной деятельности, исключительными правами </w:t>
      </w:r>
      <w:r w:rsidRPr="00F314FF">
        <w:rPr>
          <w:rFonts w:ascii="Montserrat" w:eastAsia="Times New Roman" w:hAnsi="Montserrat" w:cs="Times New Roman"/>
          <w:i/>
          <w:iCs/>
          <w:color w:val="000000"/>
          <w:sz w:val="24"/>
          <w:szCs w:val="24"/>
          <w:lang w:eastAsia="ru-RU"/>
        </w:rPr>
        <w:lastRenderedPageBreak/>
        <w:t>на которые обладает он сам, его родственники или иные лица, с которыми связана личная заинтересованность государственного служащего.</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Меры предотвращения и урегулирования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по возможности, отказаться от участия в соответствующем конкурсе.</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Представителю нанимателя рекомендуется вывести государственного служащего из состава комиссии по размещению заказа на время проведения конкурса, в результате которого у государственного служащего есть личная заинтересованность.</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b/>
          <w:bCs/>
          <w:color w:val="000000"/>
          <w:sz w:val="24"/>
          <w:szCs w:val="24"/>
          <w:lang w:eastAsia="ru-RU"/>
        </w:rPr>
        <w:t>3. Конфликт интересов, связанный с владением ценными бумагами, банковскими вкладами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b/>
          <w:bCs/>
          <w:color w:val="000000"/>
          <w:sz w:val="24"/>
          <w:szCs w:val="24"/>
          <w:lang w:eastAsia="ru-RU"/>
        </w:rPr>
        <w:t> 3.1. Описание ситуации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i/>
          <w:iCs/>
          <w:color w:val="000000"/>
          <w:sz w:val="24"/>
          <w:szCs w:val="24"/>
          <w:lang w:eastAsia="ru-RU"/>
        </w:rPr>
        <w:t>Государственный служащий и/или его родственники владеют ценными бумагами организации, в отношении которой государственный служащий осуществляет отдельные функции государственного управления.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Меры предотвращения и урегулирования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В случае если государственный служащий владеет ценными бумагами организации, в отношении которой он осуществляет отдельные функции государственного управления, он обязан уведомить представителя нанимателя и непосредственного начальника о наличии личной заинтересованности в письменной форме, а также передать ценные бумаги в доверительное управление.</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Необходимо отметить, что существует проблема выбора управляющей организации или доверительного управляющего, которым государственный служащий может доверить управление принадлежащими ему ценными бумагами. Кроме того, передача ценных бумаг в доверительное управление не обязательно повлечет исключение возникновения конфликта интересов, то есть, не всегда может быть признана исчерпывающей мерой, в этой связи государственным служащим может быть принято добровольное решение об отчуждении ценных бумаг.</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В случае если родственники государственного служащего владеют ценными бумагами организации, в отношении которой он осуществляет отдельные функции государственного управления, государственный служащий обязан уведомить представителя нанимателя и непосредственного начальника о наличии личной заинтересованности в письменной форме. При этом в целях урегулирования конфликта интересов государственному служащему необходимо рекомендовать родственникам передать ценные бумаги в доверительное управление либо рассмотреть вопрос об их отчуждении.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До принятия государственным служащим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ценными бумагами которой владеет государственный служащий или его родственники.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Комментарий</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Данная ситуация в целом аналогична рассмотренным ранее примерам с выполнением иной оплачиваемой работы. При этом необходимо учитывать, что в случае, если владение государственным служащим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в доверительное управление.</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xml:space="preserve">Для родственников государственного служащего ограничений на владение ценными бумагами не установлено. Тем не менее, важно понимать, что наличие в собственности у родственников государственного служащего ценных бумаг организации, на деятельность которой государственный </w:t>
      </w:r>
      <w:r w:rsidRPr="00F314FF">
        <w:rPr>
          <w:rFonts w:ascii="Montserrat" w:eastAsia="Times New Roman" w:hAnsi="Montserrat" w:cs="Times New Roman"/>
          <w:color w:val="000000"/>
          <w:sz w:val="24"/>
          <w:szCs w:val="24"/>
          <w:lang w:eastAsia="ru-RU"/>
        </w:rPr>
        <w:lastRenderedPageBreak/>
        <w:t>служащий может повлиять в ходе исполнения должностных обязанностей, также влечет конфликт интересов.</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При рассмотрении данной ситуации необходимо отметить, что отсутствует коллизия норм статей 11 и 12.3 Федерального закона № 273-ФЗ. Статья 12.3 устанавливает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 в случае если владение этими ценными бумагами приводит или может привести к конфликту интересов. Аналогичные положения установлены в качестве запретов для государственных служащих в федеральных законах, регулирующих прохождение различных видов государственной службы (для гражданской службы – часть 2 статьи 17 Федерального закона № 79-ФЗ). Такие предписания являются общим для всех государственных служащих запретом, связанным с государственной службой.</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xml:space="preserve">В то же время в статье 11 Федерального закона № 273-ФЗ предусмотрены меры по предотвращению и урегулированию конфликта интересов, что в свою очередь предполагает применение изложенных в ней положений при наличии конкретной ситуации, которая приводит или может привести к конфликту интересов. </w:t>
      </w:r>
      <w:proofErr w:type="gramStart"/>
      <w:r w:rsidRPr="00F314FF">
        <w:rPr>
          <w:rFonts w:ascii="Montserrat" w:eastAsia="Times New Roman" w:hAnsi="Montserrat" w:cs="Times New Roman"/>
          <w:color w:val="000000"/>
          <w:sz w:val="24"/>
          <w:szCs w:val="24"/>
          <w:lang w:eastAsia="ru-RU"/>
        </w:rPr>
        <w:t>Таким образом, исходя из анализа взаимосвязанных положений частей 2, 4 и 6 статьи 11 вышеуказанного закона, предусмотренная обязанность государственного служащего передать принадлежащие ему ценные бумаги, акции (доли участия, паи в уставных (складочных) капиталах организаций) в доверительное управление является мерой предотвращения и урегулирования конфликта интересов в конкретной ситуации, когда государственному служащему стало известно о возможности такого конфликта.</w:t>
      </w:r>
      <w:proofErr w:type="gramEnd"/>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w:t>
      </w:r>
      <w:r w:rsidRPr="00F314FF">
        <w:rPr>
          <w:rFonts w:ascii="Montserrat" w:eastAsia="Times New Roman" w:hAnsi="Montserrat" w:cs="Times New Roman"/>
          <w:b/>
          <w:bCs/>
          <w:color w:val="000000"/>
          <w:sz w:val="24"/>
          <w:szCs w:val="24"/>
          <w:lang w:eastAsia="ru-RU"/>
        </w:rPr>
        <w:t>3.2. Описание ситуации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proofErr w:type="gramStart"/>
      <w:r w:rsidRPr="00F314FF">
        <w:rPr>
          <w:rFonts w:ascii="Montserrat" w:eastAsia="Times New Roman" w:hAnsi="Montserrat" w:cs="Times New Roman"/>
          <w:i/>
          <w:iCs/>
          <w:color w:val="000000"/>
          <w:sz w:val="24"/>
          <w:szCs w:val="24"/>
          <w:lang w:eastAsia="ru-RU"/>
        </w:rPr>
        <w:t>Государственный служащий участвует в осуществлении отдельных функций государственного управления в отношении банков и кредитных организаций, в которых сам государственный служащий, его родственники или иные лица, с которыми связана личная заинтересованность государственного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roofErr w:type="gramEnd"/>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Меры предотвращения и урегулирования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proofErr w:type="gramStart"/>
      <w:r w:rsidRPr="00F314FF">
        <w:rPr>
          <w:rFonts w:ascii="Montserrat" w:eastAsia="Times New Roman" w:hAnsi="Montserrat" w:cs="Times New Roman"/>
          <w:color w:val="000000"/>
          <w:sz w:val="24"/>
          <w:szCs w:val="24"/>
          <w:lang w:eastAsia="ru-RU"/>
        </w:rPr>
        <w:t>Представителю нанимателя рекомендуется 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банков и кредитных организаций, в которых сам государственный служащий, его родственники или иные лица, с которыми связана личная заинтересованность государственного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w:t>
      </w:r>
      <w:proofErr w:type="gramEnd"/>
      <w:r w:rsidRPr="00F314FF">
        <w:rPr>
          <w:rFonts w:ascii="Montserrat" w:eastAsia="Times New Roman" w:hAnsi="Montserrat" w:cs="Times New Roman"/>
          <w:color w:val="000000"/>
          <w:sz w:val="24"/>
          <w:szCs w:val="24"/>
          <w:lang w:eastAsia="ru-RU"/>
        </w:rPr>
        <w:t xml:space="preserve"> в организованных торгах на рынке ценных бумаг и др.).</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b/>
          <w:bCs/>
          <w:color w:val="000000"/>
          <w:sz w:val="24"/>
          <w:szCs w:val="24"/>
          <w:lang w:eastAsia="ru-RU"/>
        </w:rPr>
        <w:t>4. Конфликт интересов, связанный с получением подарков и услуг</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b/>
          <w:bCs/>
          <w:color w:val="000000"/>
          <w:sz w:val="24"/>
          <w:szCs w:val="24"/>
          <w:lang w:eastAsia="ru-RU"/>
        </w:rPr>
        <w:t>4.1. Описание ситуации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i/>
          <w:iCs/>
          <w:color w:val="000000"/>
          <w:sz w:val="24"/>
          <w:szCs w:val="24"/>
          <w:lang w:eastAsia="ru-RU"/>
        </w:rPr>
        <w:t>Государственный служащий, его родственники или иные лица, с которыми связана личная заинтересованность государственного служащего, получают подарки или иные блага (бесплатные услуги, скидки, ссуды, оплату развлечений, отдыха, транспортных расходов и т. д.)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Меры предотвращения и урегулирования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xml:space="preserve">Государственному служащему и его родственникам рекомендуется не принимать подарки от организаций, в отношении которых государственный служащий осуществляет или ранее </w:t>
      </w:r>
      <w:r w:rsidRPr="00F314FF">
        <w:rPr>
          <w:rFonts w:ascii="Montserrat" w:eastAsia="Times New Roman" w:hAnsi="Montserrat" w:cs="Times New Roman"/>
          <w:color w:val="000000"/>
          <w:sz w:val="24"/>
          <w:szCs w:val="24"/>
          <w:lang w:eastAsia="ru-RU"/>
        </w:rPr>
        <w:lastRenderedPageBreak/>
        <w:t>осуществлял отдельные функции государственного управления, вне зависимости от стоимости этих подарков и поводов дарения.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Представителю нанимателя, в случае если ему стало известно о получении государственным служащим подарка от физических лиц или организаций, в отношении которых государственный служащий осуществляет или ранее осуществлял отдельные функции государственного управления, необходимо оценить, насколько полученный подарок связан с исполнением должностных обязанностей.</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proofErr w:type="gramStart"/>
      <w:r w:rsidRPr="00F314FF">
        <w:rPr>
          <w:rFonts w:ascii="Montserrat" w:eastAsia="Times New Roman" w:hAnsi="Montserrat" w:cs="Times New Roman"/>
          <w:color w:val="000000"/>
          <w:sz w:val="24"/>
          <w:szCs w:val="24"/>
          <w:lang w:eastAsia="ru-RU"/>
        </w:rPr>
        <w:t>Если подарок связан с исполнением должностных обязанностей, то в отношении государственного служащего должны быть применены меры дисциплинарной ответственности, учитывая характер совершенного государственным служащим коррупционного правонарушения, его тяжесть, обстоятельства, при которых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w:t>
      </w:r>
      <w:proofErr w:type="gramEnd"/>
      <w:r w:rsidRPr="00F314FF">
        <w:rPr>
          <w:rFonts w:ascii="Montserrat" w:eastAsia="Times New Roman" w:hAnsi="Montserrat" w:cs="Times New Roman"/>
          <w:color w:val="000000"/>
          <w:sz w:val="24"/>
          <w:szCs w:val="24"/>
          <w:lang w:eastAsia="ru-RU"/>
        </w:rPr>
        <w:t xml:space="preserve"> исполнения государственным служащим своих должностных обязанностей.</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Если подарок не связан с исполнением должностных обязанностей, то государственному служащему рекомендуется указать на то, что получение подарков от заинтересованных физических лиц и организаций может нанести урон репутации государственного органа, и поэтому является нежелательным вне зависимости от повода дарения.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В случае если представитель нанимателя обладает информацией о получении родственниками государственного служащего подарков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 рекомендуется: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указать государственному служащему, что факт получения подарков влечет конфликт интересов;</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предложить вернуть соответствующий подарок или компенсировать его стоимость;</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физических лиц и организаций, от которых был получен подарок.</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Комментарий</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Установлен запрет государственным служащим получать в связи с исполнением должностных обязанностей вознаграждения от физических и юридических лиц.</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Вместе с тем, проверяемая организация или ее представители могут попытаться подарить государственному служащему подарок в связи с общепринятым поводом, например, в связи с празднованием дня рождения или иного праздника. В данной ситуации подарок не может однозначно считаться полученным в связи с исполнением должностных обязанностей и, следовательно, возникает возможность обойти запрет, установленный в законодательстве. Тем не менее, необходимо учитывать, что получение подарка от заинтересованной организации ставит государственного служащего в ситуацию конфликта интересов. Полученная выгода может негативно повлиять на исполнение им должностных обязанностей и объективность принимаемых решений. Кроме того, такие действия могут вызвать у граждан обоснованные сомнения в беспристрастности государственного служащего и, тем самым, могут нанести ущерб репутации государственного органа и государственной службе в целом.</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То же самое относится и к подаркам, получаемым от заинтересованной организации родственниками государственного служащего. Действующее законодательство не устанавливает никаких ограничений на получение подарков и иных благ родственниками государственных служащих. Несмотря на это, следует учитывать, что в большинстве случаев подобные подарки вызваны желанием обойти существующие нормативные ограничения и повлиять на действия и решения государственного служащего.</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b/>
          <w:bCs/>
          <w:color w:val="000000"/>
          <w:sz w:val="24"/>
          <w:szCs w:val="24"/>
          <w:lang w:eastAsia="ru-RU"/>
        </w:rPr>
        <w:lastRenderedPageBreak/>
        <w:t> 4.2. Описание ситуации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i/>
          <w:iCs/>
          <w:color w:val="000000"/>
          <w:sz w:val="24"/>
          <w:szCs w:val="24"/>
          <w:lang w:eastAsia="ru-RU"/>
        </w:rPr>
        <w:t>Государственный служащий осуществляет отдельные функции государственного управления в отношении физических лиц или организаций, которые предоставляли или предоставляют услуги, в том числе платные, государственному служащему, его родственникам или иным лицам, с которыми связана личная заинтересованность государственного служащего.</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Меры предотвращения и урегулирования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Представителю нанимателя следует оценить, действительно ли отношения государственного служащего с указанными физическими лицами и организациями могут привести к необъективному исполнению им должностных обязанностей. Если вероятность возникновения конфликта интересов высока, рекомендуется отстранить государственного служащего от исполнения должностных (служебных) обязанностей в отношении физических лиц или организаций, которые предоставляли или предоставляют услуги, в том числе платные, государственному служащему, его родственникам или иным лицам, с которыми связана личная заинтересованность государственного служащего.</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b/>
          <w:bCs/>
          <w:color w:val="000000"/>
          <w:sz w:val="24"/>
          <w:szCs w:val="24"/>
          <w:lang w:eastAsia="ru-RU"/>
        </w:rPr>
        <w:t> 4.3. Описание ситуации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i/>
          <w:iCs/>
          <w:color w:val="000000"/>
          <w:sz w:val="24"/>
          <w:szCs w:val="24"/>
          <w:lang w:eastAsia="ru-RU"/>
        </w:rPr>
        <w:t>Государственный служащий получает подарки от своего непосредственного подчиненного.</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Меры предотвращения и урегулирования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Государственному 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Представителю нанимателя, которому стало известно о получении государственным служащим подарков от непосредственных подчиненных, следует указать государственному служащему на то, что подобный подарок может рассматриваться как полученный в связи с исполнением должностных обязанностей, в </w:t>
      </w:r>
      <w:proofErr w:type="gramStart"/>
      <w:r w:rsidRPr="00F314FF">
        <w:rPr>
          <w:rFonts w:ascii="Montserrat" w:eastAsia="Times New Roman" w:hAnsi="Montserrat" w:cs="Times New Roman"/>
          <w:color w:val="000000"/>
          <w:sz w:val="24"/>
          <w:szCs w:val="24"/>
          <w:lang w:eastAsia="ru-RU"/>
        </w:rPr>
        <w:t>связи</w:t>
      </w:r>
      <w:proofErr w:type="gramEnd"/>
      <w:r w:rsidRPr="00F314FF">
        <w:rPr>
          <w:rFonts w:ascii="Montserrat" w:eastAsia="Times New Roman" w:hAnsi="Montserrat" w:cs="Times New Roman"/>
          <w:color w:val="000000"/>
          <w:sz w:val="24"/>
          <w:szCs w:val="24"/>
          <w:lang w:eastAsia="ru-RU"/>
        </w:rPr>
        <w:t xml:space="preserve"> с чем подобная практика может повлечь конфликт интересов, а также рекомендовать государственному служащему вернуть полученный подарок дарителю в целях предотвращения конфликта интересов.</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b/>
          <w:bCs/>
          <w:color w:val="000000"/>
          <w:sz w:val="24"/>
          <w:szCs w:val="24"/>
          <w:lang w:eastAsia="ru-RU"/>
        </w:rPr>
        <w:t> </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b/>
          <w:bCs/>
          <w:color w:val="000000"/>
          <w:sz w:val="24"/>
          <w:szCs w:val="24"/>
          <w:lang w:eastAsia="ru-RU"/>
        </w:rPr>
        <w:t>5. Конфликт интересов, связанный с имущественными обязательствами и судебными разбирательствами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b/>
          <w:bCs/>
          <w:color w:val="000000"/>
          <w:sz w:val="24"/>
          <w:szCs w:val="24"/>
          <w:lang w:eastAsia="ru-RU"/>
        </w:rPr>
        <w:t> 5.1. Описание ситуации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i/>
          <w:iCs/>
          <w:color w:val="000000"/>
          <w:sz w:val="24"/>
          <w:szCs w:val="24"/>
          <w:lang w:eastAsia="ru-RU"/>
        </w:rPr>
        <w:t>Государственный служащий участвует в осуществлении отдельных функций государственного управления в отношении организации, перед которой сам государственный служащий и/или его родственники имеют имущественные обязательства.</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Меры предотвращения и урегулирования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В этом случае государственному служащему и его родственникам рекомендуется урегулировать имеющиеся имущественные обязательства (выплатить долг, расторгнуть договор аренды и т. д.). При невозможности сделать это, 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xml:space="preserve">Представителю нанимателя </w:t>
      </w:r>
      <w:proofErr w:type="gramStart"/>
      <w:r w:rsidRPr="00F314FF">
        <w:rPr>
          <w:rFonts w:ascii="Montserrat" w:eastAsia="Times New Roman" w:hAnsi="Montserrat" w:cs="Times New Roman"/>
          <w:color w:val="000000"/>
          <w:sz w:val="24"/>
          <w:szCs w:val="24"/>
          <w:lang w:eastAsia="ru-RU"/>
        </w:rPr>
        <w:t>рекомендуется</w:t>
      </w:r>
      <w:proofErr w:type="gramEnd"/>
      <w:r w:rsidRPr="00F314FF">
        <w:rPr>
          <w:rFonts w:ascii="Montserrat" w:eastAsia="Times New Roman" w:hAnsi="Montserrat" w:cs="Times New Roman"/>
          <w:color w:val="000000"/>
          <w:sz w:val="24"/>
          <w:szCs w:val="24"/>
          <w:lang w:eastAsia="ru-RU"/>
        </w:rPr>
        <w:t xml:space="preserve">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перед которой сам государственный служащий, его </w:t>
      </w:r>
      <w:r w:rsidRPr="00F314FF">
        <w:rPr>
          <w:rFonts w:ascii="Montserrat" w:eastAsia="Times New Roman" w:hAnsi="Montserrat" w:cs="Times New Roman"/>
          <w:color w:val="000000"/>
          <w:sz w:val="24"/>
          <w:szCs w:val="24"/>
          <w:lang w:eastAsia="ru-RU"/>
        </w:rPr>
        <w:lastRenderedPageBreak/>
        <w:t>родственники или иные лица, с которыми связана личная заинтересованность государственного служащего, имеют имущественные обязательства.</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b/>
          <w:bCs/>
          <w:color w:val="000000"/>
          <w:sz w:val="24"/>
          <w:szCs w:val="24"/>
          <w:lang w:eastAsia="ru-RU"/>
        </w:rPr>
        <w:t> 5.2. Описание ситуации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i/>
          <w:iCs/>
          <w:color w:val="000000"/>
          <w:sz w:val="24"/>
          <w:szCs w:val="24"/>
          <w:lang w:eastAsia="ru-RU"/>
        </w:rPr>
        <w:t>Государственный служащий участвует в осуществлении отдельных функций государственного управления в отношении кредиторов организации, владельцами или работниками которых являются родственники государственного служащего.</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Меры предотвращения и урегулирования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Представителю нанимателя рекомендуется отстранить государственного служащего от исполнения должностных (служебных) обязанностей в отношении кредиторов организации, владельцами или сотрудниками которых являются родственники государственного служащего или иные лица, с которыми связана личная заинтересованность государственного служащего.</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b/>
          <w:bCs/>
          <w:color w:val="000000"/>
          <w:sz w:val="24"/>
          <w:szCs w:val="24"/>
          <w:lang w:eastAsia="ru-RU"/>
        </w:rPr>
        <w:t>5.3. Описание ситуации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i/>
          <w:iCs/>
          <w:color w:val="000000"/>
          <w:sz w:val="24"/>
          <w:szCs w:val="24"/>
          <w:lang w:eastAsia="ru-RU"/>
        </w:rPr>
        <w:t>Государственный служащий участвует в осуществлении отдельных функций государственного управления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Меры предотвращения и урегулирования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xml:space="preserve">Представителю нанимателя </w:t>
      </w:r>
      <w:proofErr w:type="gramStart"/>
      <w:r w:rsidRPr="00F314FF">
        <w:rPr>
          <w:rFonts w:ascii="Montserrat" w:eastAsia="Times New Roman" w:hAnsi="Montserrat" w:cs="Times New Roman"/>
          <w:color w:val="000000"/>
          <w:sz w:val="24"/>
          <w:szCs w:val="24"/>
          <w:lang w:eastAsia="ru-RU"/>
        </w:rPr>
        <w:t>рекомендуется</w:t>
      </w:r>
      <w:proofErr w:type="gramEnd"/>
      <w:r w:rsidRPr="00F314FF">
        <w:rPr>
          <w:rFonts w:ascii="Montserrat" w:eastAsia="Times New Roman" w:hAnsi="Montserrat" w:cs="Times New Roman"/>
          <w:color w:val="000000"/>
          <w:sz w:val="24"/>
          <w:szCs w:val="24"/>
          <w:lang w:eastAsia="ru-RU"/>
        </w:rPr>
        <w:t xml:space="preserve">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w:t>
      </w:r>
      <w:r w:rsidRPr="00F314FF">
        <w:rPr>
          <w:rFonts w:ascii="Montserrat" w:eastAsia="Times New Roman" w:hAnsi="Montserrat" w:cs="Times New Roman"/>
          <w:b/>
          <w:bCs/>
          <w:color w:val="000000"/>
          <w:sz w:val="24"/>
          <w:szCs w:val="24"/>
          <w:lang w:eastAsia="ru-RU"/>
        </w:rPr>
        <w:t>5.4. Описание ситуации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i/>
          <w:iCs/>
          <w:color w:val="000000"/>
          <w:sz w:val="24"/>
          <w:szCs w:val="24"/>
          <w:lang w:eastAsia="ru-RU"/>
        </w:rPr>
        <w:t>Государственный служащий, его родственники или иные лица, с которыми связана личная заинтересованность государственного служащего, участвуют в деле, рассматриваемом в судебном разбирательстве с физическими лицами и организациями, в отношении которых государственный служащий осуществляет отдельные функции государственного управления.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Меры предотвращения и урегулирования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Представителю нанимателя рекомендуется отстранить государственного служащего от исполнения должностных (служебных) обязанностей в отношении физических лиц и организаций, которые находятся в стадии судебного разбирательства с государственным служащим, его родственниками или иными лицами, с которыми связана личная заинтересованность государственного служащего.</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b/>
          <w:bCs/>
          <w:color w:val="000000"/>
          <w:sz w:val="24"/>
          <w:szCs w:val="24"/>
          <w:lang w:eastAsia="ru-RU"/>
        </w:rPr>
        <w:t>6. Конфликт интересов, связанный с взаимодействием с бывшим работодателем и трудоустройством после увольнения с государственной службы</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w:t>
      </w:r>
      <w:r w:rsidRPr="00F314FF">
        <w:rPr>
          <w:rFonts w:ascii="Montserrat" w:eastAsia="Times New Roman" w:hAnsi="Montserrat" w:cs="Times New Roman"/>
          <w:b/>
          <w:bCs/>
          <w:color w:val="000000"/>
          <w:sz w:val="24"/>
          <w:szCs w:val="24"/>
          <w:lang w:eastAsia="ru-RU"/>
        </w:rPr>
        <w:t>6.1. Описание ситуации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i/>
          <w:iCs/>
          <w:color w:val="000000"/>
          <w:sz w:val="24"/>
          <w:szCs w:val="24"/>
          <w:lang w:eastAsia="ru-RU"/>
        </w:rPr>
        <w:lastRenderedPageBreak/>
        <w:t>Государственный служащий участвует в осуществлении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службу.</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Меры предотвращения и урегулирования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Государственному служащему в случае поручения ему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службу, рекомендуется уведомить представителя нанимателя и непосредственного начальника в письменной форме о факте предыдущей работы в данной организации и о возможности возникновения конфликтной ситуации.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Представителю нанимателя рекомендуется оценить, могут ли взаимоотношения государственного служащего с бывшим работодателем повлиять на объективное исполнение должностных обязанностей и повлечь конфликт интересов. В случае если существует большая вероятность возникновения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бывшего работодателя.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Комментарий</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Государственный служащий, поступивший на государственную службу в государственный орган из организации частного сектора, может сохранить дружеские отношения со своими бывшими коллегами и симпатию к этой организации в целом. Возможна и обратная ситуация, при которой государственный служащий по тем или иным причинам испытывает неприязнь к бывшему работодателю.</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И дружеское, и враждебное отношение к проверяемой организации могут воспрепятствовать объективному исполнению государственным служащим его должностных обязанностей.</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При этом необходимо отметить, что наличие симпатии или антипатии к бывшему работодателю в соответствии с действующим законодательством не может считаться личной заинтересованностью, т. к. не влечет возможности получения доходов для государственного служащего, членов его семьи или организаций, с которыми государственный служащий связан финансовыми или иными обязательствами.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Тем не менее, следует учитывать, что в соответствии с пунктом 5 части 1 статьи 18 Федерального закона № 79-ФЗ гражданский служащий обязан не совершать действия, связанные с влиянием каких</w:t>
      </w:r>
      <w:r w:rsidRPr="00F314FF">
        <w:rPr>
          <w:rFonts w:ascii="Montserrat" w:eastAsia="Times New Roman" w:hAnsi="Montserrat" w:cs="Times New Roman"/>
          <w:color w:val="000000"/>
          <w:sz w:val="24"/>
          <w:szCs w:val="24"/>
          <w:lang w:eastAsia="ru-RU"/>
        </w:rPr>
        <w:noBreakHyphen/>
        <w:t>либо личных, имущественных (финансовых) и иных интересов, препятствующих добросовестному исполнению должностных обязанностей.</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w:t>
      </w:r>
      <w:r w:rsidRPr="00F314FF">
        <w:rPr>
          <w:rFonts w:ascii="Montserrat" w:eastAsia="Times New Roman" w:hAnsi="Montserrat" w:cs="Times New Roman"/>
          <w:b/>
          <w:bCs/>
          <w:color w:val="000000"/>
          <w:sz w:val="24"/>
          <w:szCs w:val="24"/>
          <w:lang w:eastAsia="ru-RU"/>
        </w:rPr>
        <w:t>6.2. Описание ситуации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i/>
          <w:iCs/>
          <w:color w:val="000000"/>
          <w:sz w:val="24"/>
          <w:szCs w:val="24"/>
          <w:lang w:eastAsia="ru-RU"/>
        </w:rPr>
        <w:t>Государственный служащий ведет переговоры о трудоустройстве после увольнения с государственной службы на работу в организацию, в отношении которой он осуществляет отдельные функции государственного управления.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Меры предотвращения и урегулирования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Государственному 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государственного управления. При поступлении соответствующих предложений от проверяемой организации государственному служащему рекомендуется отказаться от их обсуждения до момента увольнения с государственной службы.</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В случае если указанные переговоры о последующем трудоустройстве начались, 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lastRenderedPageBreak/>
        <w:t>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с которой он ведет переговоры о трудоустройстве после увольнения с государственной службы.</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С трудоустройством бывших государственных служащих также связан целый ряд ситуаций, которые могут повлечь конфликт интересов и нанести ущерб репутации государственного органа, но при этом не могут быть в необходимой степени урегулированы в рамках действующего законодательства, например:</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бывший государственный служащий поступает на работу в частную организацию, регулярно взаимодействующую с государственным органом, в котором государственный служащий ранее замещал должность;</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xml:space="preserve">– бывший государственный служащий создает собственную организацию, существенной частью </w:t>
      </w:r>
      <w:proofErr w:type="gramStart"/>
      <w:r w:rsidRPr="00F314FF">
        <w:rPr>
          <w:rFonts w:ascii="Montserrat" w:eastAsia="Times New Roman" w:hAnsi="Montserrat" w:cs="Times New Roman"/>
          <w:color w:val="000000"/>
          <w:sz w:val="24"/>
          <w:szCs w:val="24"/>
          <w:lang w:eastAsia="ru-RU"/>
        </w:rPr>
        <w:t>деятельности</w:t>
      </w:r>
      <w:proofErr w:type="gramEnd"/>
      <w:r w:rsidRPr="00F314FF">
        <w:rPr>
          <w:rFonts w:ascii="Montserrat" w:eastAsia="Times New Roman" w:hAnsi="Montserrat" w:cs="Times New Roman"/>
          <w:color w:val="000000"/>
          <w:sz w:val="24"/>
          <w:szCs w:val="24"/>
          <w:lang w:eastAsia="ru-RU"/>
        </w:rPr>
        <w:t xml:space="preserve"> которой является взаимодействие с государственным органом, в котором государственный служащий ранее замещал должность;</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государственный служащий продвигает определенные проекты с тем, чтобы после увольнения с государственной службы заниматься их реализацией.</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w:t>
      </w:r>
      <w:r w:rsidRPr="00F314FF">
        <w:rPr>
          <w:rFonts w:ascii="Montserrat" w:eastAsia="Times New Roman" w:hAnsi="Montserrat" w:cs="Times New Roman"/>
          <w:b/>
          <w:bCs/>
          <w:color w:val="000000"/>
          <w:sz w:val="24"/>
          <w:szCs w:val="24"/>
          <w:lang w:eastAsia="ru-RU"/>
        </w:rPr>
        <w:t>7. Ситуации, связанные с явным нарушением государственным служащим установленных запретов</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b/>
          <w:bCs/>
          <w:color w:val="000000"/>
          <w:sz w:val="24"/>
          <w:szCs w:val="24"/>
          <w:lang w:eastAsia="ru-RU"/>
        </w:rPr>
        <w:t> 7.1. Описание ситуации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i/>
          <w:iCs/>
          <w:color w:val="000000"/>
          <w:sz w:val="24"/>
          <w:szCs w:val="24"/>
          <w:lang w:eastAsia="ru-RU"/>
        </w:rPr>
        <w:t>Государственный 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Меры предотвращения и урегулирования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proofErr w:type="gramStart"/>
      <w:r w:rsidRPr="00F314FF">
        <w:rPr>
          <w:rFonts w:ascii="Montserrat" w:eastAsia="Times New Roman" w:hAnsi="Montserrat" w:cs="Times New Roman"/>
          <w:color w:val="000000"/>
          <w:sz w:val="24"/>
          <w:szCs w:val="24"/>
          <w:lang w:eastAsia="ru-RU"/>
        </w:rPr>
        <w:t>В соответствии с пунктом 11 части 1 статьи 17 Федерального закона № 79-ФЗ гражданскому служащему запрещается принимать без письменного разрешения представителя нанимателя награды, почетные и специальные звания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roofErr w:type="gramEnd"/>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xml:space="preserve">Представителю нанимателя при принятии решения о предоставлении или </w:t>
      </w:r>
      <w:proofErr w:type="spellStart"/>
      <w:r w:rsidRPr="00F314FF">
        <w:rPr>
          <w:rFonts w:ascii="Montserrat" w:eastAsia="Times New Roman" w:hAnsi="Montserrat" w:cs="Times New Roman"/>
          <w:color w:val="000000"/>
          <w:sz w:val="24"/>
          <w:szCs w:val="24"/>
          <w:lang w:eastAsia="ru-RU"/>
        </w:rPr>
        <w:t>непредоставлении</w:t>
      </w:r>
      <w:proofErr w:type="spellEnd"/>
      <w:r w:rsidRPr="00F314FF">
        <w:rPr>
          <w:rFonts w:ascii="Montserrat" w:eastAsia="Times New Roman" w:hAnsi="Montserrat" w:cs="Times New Roman"/>
          <w:color w:val="000000"/>
          <w:sz w:val="24"/>
          <w:szCs w:val="24"/>
          <w:lang w:eastAsia="ru-RU"/>
        </w:rPr>
        <w:t xml:space="preserve"> разрешения рекомендуется уделить особое внимание основанию и цели награждения, а также тому, насколько получение гражданским служащим награды, почетного и специального звания может породить сомнение в его беспристрастности и объективности.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w:t>
      </w:r>
      <w:r w:rsidRPr="00F314FF">
        <w:rPr>
          <w:rFonts w:ascii="Montserrat" w:eastAsia="Times New Roman" w:hAnsi="Montserrat" w:cs="Times New Roman"/>
          <w:b/>
          <w:bCs/>
          <w:color w:val="000000"/>
          <w:sz w:val="24"/>
          <w:szCs w:val="24"/>
          <w:lang w:eastAsia="ru-RU"/>
        </w:rPr>
        <w:t>7.2. Описание ситуации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i/>
          <w:iCs/>
          <w:color w:val="000000"/>
          <w:sz w:val="24"/>
          <w:szCs w:val="24"/>
          <w:lang w:eastAsia="ru-RU"/>
        </w:rPr>
        <w:t>Государственный служащий в ходе проведения контрольно-надзорных мероприятий обнаруживает нарушения законодательства. Государственный служащий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государственного служащего или иные лица, с которыми связана личная заинтересованность государственного служащего.</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Меры предотвращения и урегулирования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Государственному служащему при выявлении в ходе контрольно-надзорных мероприятий нарушений законодательства рекомендуется воздержаться от дачи советов относительно того, какие организации могут быть привлечены для устранения этих нарушений.</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Комментарий</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xml:space="preserve">Данная ситуация в целом аналогична ситуации, рассмотренной в пункте 2.2. </w:t>
      </w:r>
      <w:proofErr w:type="gramStart"/>
      <w:r w:rsidRPr="00F314FF">
        <w:rPr>
          <w:rFonts w:ascii="Montserrat" w:eastAsia="Times New Roman" w:hAnsi="Montserrat" w:cs="Times New Roman"/>
          <w:color w:val="000000"/>
          <w:sz w:val="24"/>
          <w:szCs w:val="24"/>
          <w:lang w:eastAsia="ru-RU"/>
        </w:rPr>
        <w:t>При этом «советы», предоставляемые государственным служащим проверяемым организациям, могут быть по</w:t>
      </w:r>
      <w:r w:rsidRPr="00F314FF">
        <w:rPr>
          <w:rFonts w:ascii="Montserrat" w:eastAsia="Times New Roman" w:hAnsi="Montserrat" w:cs="Times New Roman"/>
          <w:color w:val="000000"/>
          <w:sz w:val="24"/>
          <w:szCs w:val="24"/>
          <w:lang w:eastAsia="ru-RU"/>
        </w:rPr>
        <w:noBreakHyphen/>
        <w:t xml:space="preserve">разному </w:t>
      </w:r>
      <w:r w:rsidRPr="00F314FF">
        <w:rPr>
          <w:rFonts w:ascii="Montserrat" w:eastAsia="Times New Roman" w:hAnsi="Montserrat" w:cs="Times New Roman"/>
          <w:color w:val="000000"/>
          <w:sz w:val="24"/>
          <w:szCs w:val="24"/>
          <w:lang w:eastAsia="ru-RU"/>
        </w:rPr>
        <w:lastRenderedPageBreak/>
        <w:t>оформлены: они могут предоставляться в устной форме, в форме писем, перечни рекомендуемых организаций могут размещаться на сайте соответствующего государственного органа и т. д. В любом случае, если государственный служащий не просто информирует проверяемую организацию обо всех компаниях, предоставляющих в данном регионе услуги, необходимые для устранения выявленных нарушений, а выделяет</w:t>
      </w:r>
      <w:proofErr w:type="gramEnd"/>
      <w:r w:rsidRPr="00F314FF">
        <w:rPr>
          <w:rFonts w:ascii="Montserrat" w:eastAsia="Times New Roman" w:hAnsi="Montserrat" w:cs="Times New Roman"/>
          <w:color w:val="000000"/>
          <w:sz w:val="24"/>
          <w:szCs w:val="24"/>
          <w:lang w:eastAsia="ru-RU"/>
        </w:rPr>
        <w:t xml:space="preserve"> какие</w:t>
      </w:r>
      <w:r w:rsidRPr="00F314FF">
        <w:rPr>
          <w:rFonts w:ascii="Montserrat" w:eastAsia="Times New Roman" w:hAnsi="Montserrat" w:cs="Times New Roman"/>
          <w:color w:val="000000"/>
          <w:sz w:val="24"/>
          <w:szCs w:val="24"/>
          <w:lang w:eastAsia="ru-RU"/>
        </w:rPr>
        <w:noBreakHyphen/>
        <w:t>то конкретные организации, подобное поведение является нарушением и подлежит рассмотрению на заседании комиссии. Несмотря на то, что рекомендации государственного служащего могут быть обусловлены не корыстными соображениями, а стремлением обеспечить качественное устранение нарушений, подобные советы обеспечивают возможность получения доходов родственниками государственного служащего или иными связанными с ним лицами и, следовательно, приводят к возникновению личной заинтересованности.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w:t>
      </w:r>
      <w:r w:rsidRPr="00F314FF">
        <w:rPr>
          <w:rFonts w:ascii="Montserrat" w:eastAsia="Times New Roman" w:hAnsi="Montserrat" w:cs="Times New Roman"/>
          <w:b/>
          <w:bCs/>
          <w:color w:val="000000"/>
          <w:sz w:val="24"/>
          <w:szCs w:val="24"/>
          <w:lang w:eastAsia="ru-RU"/>
        </w:rPr>
        <w:t>7.3. Описание ситуации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i/>
          <w:iCs/>
          <w:color w:val="000000"/>
          <w:sz w:val="24"/>
          <w:szCs w:val="24"/>
          <w:lang w:eastAsia="ru-RU"/>
        </w:rPr>
        <w:t>Государственный служащий выполняет иную оплачиваемую работу в организациях, финансируемых иностранными государствами.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Меры предотвращения и урегулирования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proofErr w:type="gramStart"/>
      <w:r w:rsidRPr="00F314FF">
        <w:rPr>
          <w:rFonts w:ascii="Montserrat" w:eastAsia="Times New Roman" w:hAnsi="Montserrat" w:cs="Times New Roman"/>
          <w:color w:val="000000"/>
          <w:sz w:val="24"/>
          <w:szCs w:val="24"/>
          <w:lang w:eastAsia="ru-RU"/>
        </w:rPr>
        <w:t>В соответствии с пунктом 17 части 1 статьи 17 Федерального закона № 79-ФЗ гражданскому служащему 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российским законодательством.</w:t>
      </w:r>
      <w:proofErr w:type="gramEnd"/>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xml:space="preserve">Представителю нанимателя при принятии решения о предоставлении или </w:t>
      </w:r>
      <w:proofErr w:type="spellStart"/>
      <w:r w:rsidRPr="00F314FF">
        <w:rPr>
          <w:rFonts w:ascii="Montserrat" w:eastAsia="Times New Roman" w:hAnsi="Montserrat" w:cs="Times New Roman"/>
          <w:color w:val="000000"/>
          <w:sz w:val="24"/>
          <w:szCs w:val="24"/>
          <w:lang w:eastAsia="ru-RU"/>
        </w:rPr>
        <w:t>непредоставлении</w:t>
      </w:r>
      <w:proofErr w:type="spellEnd"/>
      <w:r w:rsidRPr="00F314FF">
        <w:rPr>
          <w:rFonts w:ascii="Montserrat" w:eastAsia="Times New Roman" w:hAnsi="Montserrat" w:cs="Times New Roman"/>
          <w:color w:val="000000"/>
          <w:sz w:val="24"/>
          <w:szCs w:val="24"/>
          <w:lang w:eastAsia="ru-RU"/>
        </w:rPr>
        <w:t xml:space="preserve"> указанного разрешения рекомендуется уделить особое внимание тому, насколько выполнение гражданским служащим иной оплачиваемой работы может породить сомнение в его беспристрастности и объективности, а также «выяснить» какую именно работу он там выполняет.</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w:t>
      </w:r>
      <w:r w:rsidRPr="00F314FF">
        <w:rPr>
          <w:rFonts w:ascii="Montserrat" w:eastAsia="Times New Roman" w:hAnsi="Montserrat" w:cs="Times New Roman"/>
          <w:b/>
          <w:bCs/>
          <w:color w:val="000000"/>
          <w:sz w:val="24"/>
          <w:szCs w:val="24"/>
          <w:lang w:eastAsia="ru-RU"/>
        </w:rPr>
        <w:t>7.4. Описание ситуации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i/>
          <w:iCs/>
          <w:color w:val="000000"/>
          <w:sz w:val="24"/>
          <w:szCs w:val="24"/>
          <w:lang w:eastAsia="ru-RU"/>
        </w:rPr>
        <w:t>Государственный служащий использует информацию, полученную в ходе исполнения служебных обязанностей и временно недоступную широкой общественности, для получения конкурентных преимуще</w:t>
      </w:r>
      <w:proofErr w:type="gramStart"/>
      <w:r w:rsidRPr="00F314FF">
        <w:rPr>
          <w:rFonts w:ascii="Montserrat" w:eastAsia="Times New Roman" w:hAnsi="Montserrat" w:cs="Times New Roman"/>
          <w:i/>
          <w:iCs/>
          <w:color w:val="000000"/>
          <w:sz w:val="24"/>
          <w:szCs w:val="24"/>
          <w:lang w:eastAsia="ru-RU"/>
        </w:rPr>
        <w:t>ств пр</w:t>
      </w:r>
      <w:proofErr w:type="gramEnd"/>
      <w:r w:rsidRPr="00F314FF">
        <w:rPr>
          <w:rFonts w:ascii="Montserrat" w:eastAsia="Times New Roman" w:hAnsi="Montserrat" w:cs="Times New Roman"/>
          <w:i/>
          <w:iCs/>
          <w:color w:val="000000"/>
          <w:sz w:val="24"/>
          <w:szCs w:val="24"/>
          <w:lang w:eastAsia="ru-RU"/>
        </w:rPr>
        <w:t>и совершении коммерческих операций.</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Меры предотвращения и урегулирования</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 xml:space="preserve">Государственному служащему запрещается разглашать или использовать в целях, не связанных с государственной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w:t>
      </w:r>
      <w:proofErr w:type="gramStart"/>
      <w:r w:rsidRPr="00F314FF">
        <w:rPr>
          <w:rFonts w:ascii="Montserrat" w:eastAsia="Times New Roman" w:hAnsi="Montserrat" w:cs="Times New Roman"/>
          <w:color w:val="000000"/>
          <w:sz w:val="24"/>
          <w:szCs w:val="24"/>
          <w:lang w:eastAsia="ru-RU"/>
        </w:rPr>
        <w:t>распространяется</w:t>
      </w:r>
      <w:proofErr w:type="gramEnd"/>
      <w:r w:rsidRPr="00F314FF">
        <w:rPr>
          <w:rFonts w:ascii="Montserrat" w:eastAsia="Times New Roman" w:hAnsi="Montserrat" w:cs="Times New Roman"/>
          <w:color w:val="000000"/>
          <w:sz w:val="24"/>
          <w:szCs w:val="24"/>
          <w:lang w:eastAsia="ru-RU"/>
        </w:rPr>
        <w:t xml:space="preserve"> в том числе и на использование </w:t>
      </w:r>
      <w:proofErr w:type="spellStart"/>
      <w:r w:rsidRPr="00F314FF">
        <w:rPr>
          <w:rFonts w:ascii="Montserrat" w:eastAsia="Times New Roman" w:hAnsi="Montserrat" w:cs="Times New Roman"/>
          <w:color w:val="000000"/>
          <w:sz w:val="24"/>
          <w:szCs w:val="24"/>
          <w:lang w:eastAsia="ru-RU"/>
        </w:rPr>
        <w:t>неконфиденциальной</w:t>
      </w:r>
      <w:proofErr w:type="spellEnd"/>
      <w:r w:rsidRPr="00F314FF">
        <w:rPr>
          <w:rFonts w:ascii="Montserrat" w:eastAsia="Times New Roman" w:hAnsi="Montserrat" w:cs="Times New Roman"/>
          <w:color w:val="000000"/>
          <w:sz w:val="24"/>
          <w:szCs w:val="24"/>
          <w:lang w:eastAsia="ru-RU"/>
        </w:rPr>
        <w:t xml:space="preserve"> информации, которая лишь временно недоступна широкой общественности.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В связи с этим государственному 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proofErr w:type="gramStart"/>
      <w:r w:rsidRPr="00F314FF">
        <w:rPr>
          <w:rFonts w:ascii="Montserrat" w:eastAsia="Times New Roman" w:hAnsi="Montserrat" w:cs="Times New Roman"/>
          <w:color w:val="000000"/>
          <w:sz w:val="24"/>
          <w:szCs w:val="24"/>
          <w:lang w:eastAsia="ru-RU"/>
        </w:rPr>
        <w:t>Представителю нанимателя, которому стало известно о факте использования государственным 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государственному служащему мер дисциплинарной ответственности за нарушение запретов, связанных с государственной службой, учитывая характер совершенного государственным служащим коррупционного правонарушения, его тяжесть, обстоятельства, при которых</w:t>
      </w:r>
      <w:proofErr w:type="gramEnd"/>
      <w:r w:rsidRPr="00F314FF">
        <w:rPr>
          <w:rFonts w:ascii="Montserrat" w:eastAsia="Times New Roman" w:hAnsi="Montserrat" w:cs="Times New Roman"/>
          <w:color w:val="000000"/>
          <w:sz w:val="24"/>
          <w:szCs w:val="24"/>
          <w:lang w:eastAsia="ru-RU"/>
        </w:rPr>
        <w:t xml:space="preserve">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w:t>
      </w:r>
      <w:r w:rsidRPr="00F314FF">
        <w:rPr>
          <w:rFonts w:ascii="Montserrat" w:eastAsia="Times New Roman" w:hAnsi="Montserrat" w:cs="Times New Roman"/>
          <w:color w:val="000000"/>
          <w:sz w:val="24"/>
          <w:szCs w:val="24"/>
          <w:lang w:eastAsia="ru-RU"/>
        </w:rPr>
        <w:lastRenderedPageBreak/>
        <w:t>установленных в целях противодействия коррупции, а также предшествующие результаты исполнения государственным служащим своих должностных обязанностей.</w:t>
      </w:r>
    </w:p>
    <w:p w:rsidR="00F314FF" w:rsidRPr="00F314FF" w:rsidRDefault="00F314FF" w:rsidP="00F314FF">
      <w:pPr>
        <w:shd w:val="clear" w:color="auto" w:fill="FFFFFF"/>
        <w:spacing w:before="90" w:after="210" w:line="240" w:lineRule="auto"/>
        <w:rPr>
          <w:rFonts w:ascii="Montserrat" w:eastAsia="Times New Roman" w:hAnsi="Montserrat" w:cs="Times New Roman"/>
          <w:color w:val="000000"/>
          <w:sz w:val="24"/>
          <w:szCs w:val="24"/>
          <w:lang w:eastAsia="ru-RU"/>
        </w:rPr>
      </w:pPr>
      <w:r w:rsidRPr="00F314FF">
        <w:rPr>
          <w:rFonts w:ascii="Montserrat" w:eastAsia="Times New Roman" w:hAnsi="Montserrat" w:cs="Times New Roman"/>
          <w:color w:val="000000"/>
          <w:sz w:val="24"/>
          <w:szCs w:val="24"/>
          <w:lang w:eastAsia="ru-RU"/>
        </w:rPr>
        <w:t>В случае установления признаков дисциплинарного проступка либо факта совершения государственным 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применении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rsidR="00454B94" w:rsidRDefault="00454B94"/>
    <w:sectPr w:rsidR="00454B94" w:rsidSect="001B7B15">
      <w:pgSz w:w="11906" w:h="16838"/>
      <w:pgMar w:top="567" w:right="567" w:bottom="567" w:left="851" w:header="340" w:footer="567" w:gutter="0"/>
      <w:cols w:space="708"/>
      <w:titlePg/>
      <w:docGrid w:linePitch="272"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ontserra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rawingGridVerticalSpacing w:val="136"/>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4FF"/>
    <w:rsid w:val="001B7B15"/>
    <w:rsid w:val="002E7EBA"/>
    <w:rsid w:val="00454B94"/>
    <w:rsid w:val="0053216C"/>
    <w:rsid w:val="0094221B"/>
    <w:rsid w:val="00F314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314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14F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314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314FF"/>
    <w:rPr>
      <w:b/>
      <w:bCs/>
    </w:rPr>
  </w:style>
  <w:style w:type="character" w:styleId="a5">
    <w:name w:val="Emphasis"/>
    <w:basedOn w:val="a0"/>
    <w:uiPriority w:val="20"/>
    <w:qFormat/>
    <w:rsid w:val="00F314F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314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14F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314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314FF"/>
    <w:rPr>
      <w:b/>
      <w:bCs/>
    </w:rPr>
  </w:style>
  <w:style w:type="character" w:styleId="a5">
    <w:name w:val="Emphasis"/>
    <w:basedOn w:val="a0"/>
    <w:uiPriority w:val="20"/>
    <w:qFormat/>
    <w:rsid w:val="00F314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100293">
      <w:bodyDiv w:val="1"/>
      <w:marLeft w:val="0"/>
      <w:marRight w:val="0"/>
      <w:marTop w:val="0"/>
      <w:marBottom w:val="0"/>
      <w:divBdr>
        <w:top w:val="none" w:sz="0" w:space="0" w:color="auto"/>
        <w:left w:val="none" w:sz="0" w:space="0" w:color="auto"/>
        <w:bottom w:val="none" w:sz="0" w:space="0" w:color="auto"/>
        <w:right w:val="none" w:sz="0" w:space="0" w:color="auto"/>
      </w:divBdr>
      <w:divsChild>
        <w:div w:id="1189248485">
          <w:marLeft w:val="0"/>
          <w:marRight w:val="0"/>
          <w:marTop w:val="0"/>
          <w:marBottom w:val="0"/>
          <w:divBdr>
            <w:top w:val="none" w:sz="0" w:space="0" w:color="auto"/>
            <w:left w:val="none" w:sz="0" w:space="0" w:color="auto"/>
            <w:bottom w:val="none" w:sz="0" w:space="0" w:color="auto"/>
            <w:right w:val="none" w:sz="0" w:space="0" w:color="auto"/>
          </w:divBdr>
        </w:div>
        <w:div w:id="120079714">
          <w:marLeft w:val="0"/>
          <w:marRight w:val="0"/>
          <w:marTop w:val="0"/>
          <w:marBottom w:val="0"/>
          <w:divBdr>
            <w:top w:val="none" w:sz="0" w:space="0" w:color="auto"/>
            <w:left w:val="none" w:sz="0" w:space="0" w:color="auto"/>
            <w:bottom w:val="none" w:sz="0" w:space="0" w:color="auto"/>
            <w:right w:val="none" w:sz="0" w:space="0" w:color="auto"/>
          </w:divBdr>
          <w:divsChild>
            <w:div w:id="228420102">
              <w:marLeft w:val="0"/>
              <w:marRight w:val="0"/>
              <w:marTop w:val="0"/>
              <w:marBottom w:val="0"/>
              <w:divBdr>
                <w:top w:val="none" w:sz="0" w:space="0" w:color="auto"/>
                <w:left w:val="none" w:sz="0" w:space="0" w:color="auto"/>
                <w:bottom w:val="none" w:sz="0" w:space="0" w:color="auto"/>
                <w:right w:val="none" w:sz="0" w:space="0" w:color="auto"/>
              </w:divBdr>
              <w:divsChild>
                <w:div w:id="474877593">
                  <w:marLeft w:val="0"/>
                  <w:marRight w:val="0"/>
                  <w:marTop w:val="0"/>
                  <w:marBottom w:val="0"/>
                  <w:divBdr>
                    <w:top w:val="none" w:sz="0" w:space="0" w:color="auto"/>
                    <w:left w:val="none" w:sz="0" w:space="0" w:color="auto"/>
                    <w:bottom w:val="none" w:sz="0" w:space="0" w:color="auto"/>
                    <w:right w:val="none" w:sz="0" w:space="0" w:color="auto"/>
                  </w:divBdr>
                  <w:divsChild>
                    <w:div w:id="203333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6100</Words>
  <Characters>34773</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40792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DMSH_7</dc:creator>
  <cp:lastModifiedBy>DMSH_7</cp:lastModifiedBy>
  <cp:revision>1</cp:revision>
  <dcterms:created xsi:type="dcterms:W3CDTF">2024-11-07T07:41:00Z</dcterms:created>
  <dcterms:modified xsi:type="dcterms:W3CDTF">2024-11-07T07:45:00Z</dcterms:modified>
</cp:coreProperties>
</file>